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A0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/>
        </w:rPr>
      </w:pPr>
    </w:p>
    <w:p w14:paraId="71F7A374">
      <w:pPr>
        <w:jc w:val="center"/>
        <w:rPr>
          <w:rFonts w:hint="eastAsia" w:eastAsia="宋体"/>
          <w:lang w:val="en-US" w:eastAsia="zh-CN"/>
        </w:rPr>
      </w:pPr>
    </w:p>
    <w:p w14:paraId="539AFD7F">
      <w:pPr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内蒙古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val="en-US" w:eastAsia="zh-CN"/>
        </w:rPr>
        <w:t>自治区人民政府令</w:t>
      </w:r>
    </w:p>
    <w:p w14:paraId="0D7C697A">
      <w:pPr>
        <w:jc w:val="both"/>
        <w:rPr>
          <w:rFonts w:hint="eastAsia" w:eastAsia="宋体"/>
          <w:lang w:eastAsia="zh-CN"/>
        </w:rPr>
      </w:pPr>
      <w:bookmarkStart w:id="0" w:name="文号"/>
      <w:bookmarkEnd w:id="0"/>
    </w:p>
    <w:p w14:paraId="065BA83B">
      <w:pPr>
        <w:jc w:val="center"/>
      </w:pPr>
    </w:p>
    <w:p w14:paraId="0BA79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rPr>
          <w:rFonts w:hint="eastAsia" w:ascii="黑体" w:hAnsi="黑体" w:eastAsia="黑体" w:cs="黑体"/>
          <w:b w:val="0"/>
          <w:bCs/>
          <w:sz w:val="44"/>
          <w:szCs w:val="44"/>
        </w:rPr>
      </w:pPr>
      <w:bookmarkStart w:id="1" w:name="标题"/>
      <w:bookmarkEnd w:id="1"/>
      <w:r>
        <w:rPr>
          <w:rFonts w:hint="eastAsia" w:ascii="黑体" w:hAnsi="黑体" w:eastAsia="黑体" w:cs="黑体"/>
          <w:b w:val="0"/>
          <w:bCs/>
          <w:sz w:val="44"/>
          <w:szCs w:val="44"/>
        </w:rPr>
        <w:t xml:space="preserve">第 </w:t>
      </w:r>
      <w:r>
        <w:rPr>
          <w:rFonts w:hint="eastAsia" w:ascii="黑体" w:hAnsi="黑体" w:eastAsia="黑体" w:cs="黑体"/>
          <w:b w:val="0"/>
          <w:bCs/>
          <w:sz w:val="44"/>
          <w:szCs w:val="44"/>
          <w:lang w:val="en-US" w:eastAsia="zh-CN"/>
        </w:rPr>
        <w:t>263</w:t>
      </w:r>
      <w:r>
        <w:rPr>
          <w:rFonts w:hint="eastAsia" w:ascii="黑体" w:hAnsi="黑体" w:eastAsia="黑体" w:cs="黑体"/>
          <w:b w:val="0"/>
          <w:bCs/>
          <w:sz w:val="44"/>
          <w:szCs w:val="44"/>
        </w:rPr>
        <w:t xml:space="preserve"> 号</w:t>
      </w:r>
    </w:p>
    <w:p w14:paraId="37382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eastAsia="仿宋_GB2312"/>
          <w:b/>
          <w:sz w:val="36"/>
          <w:szCs w:val="36"/>
        </w:rPr>
      </w:pPr>
    </w:p>
    <w:p w14:paraId="054B5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80" w:firstLineChars="15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lang w:val="en" w:eastAsia="zh-CN"/>
        </w:rPr>
        <w:t>《内蒙古自治区人民政府关于废止部分政府规章的决定》</w:t>
      </w:r>
      <w:r>
        <w:rPr>
          <w:rFonts w:hint="eastAsia" w:ascii="仿宋" w:hAnsi="仿宋" w:eastAsia="仿宋" w:cs="仿宋"/>
          <w:sz w:val="32"/>
        </w:rPr>
        <w:t>已经202</w:t>
      </w:r>
      <w:r>
        <w:rPr>
          <w:rFonts w:hint="eastAsia" w:ascii="仿宋" w:hAnsi="仿宋" w:eastAsia="仿宋" w:cs="仿宋"/>
          <w:sz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</w:rPr>
        <w:t>年</w:t>
      </w:r>
      <w:r>
        <w:rPr>
          <w:rFonts w:hint="eastAsia" w:ascii="仿宋" w:hAnsi="仿宋" w:eastAsia="仿宋" w:cs="仿宋"/>
          <w:sz w:val="32"/>
          <w:lang w:val="en-US" w:eastAsia="zh-CN"/>
        </w:rPr>
        <w:t>11</w:t>
      </w:r>
      <w:r>
        <w:rPr>
          <w:rFonts w:hint="eastAsia" w:ascii="仿宋" w:hAnsi="仿宋" w:eastAsia="仿宋" w:cs="仿宋"/>
          <w:sz w:val="32"/>
        </w:rPr>
        <w:t>月</w:t>
      </w:r>
      <w:r>
        <w:rPr>
          <w:rFonts w:hint="eastAsia" w:ascii="仿宋" w:hAnsi="仿宋" w:eastAsia="仿宋" w:cs="仿宋"/>
          <w:sz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</w:rPr>
        <w:t>日自治区人民政府</w:t>
      </w:r>
      <w:r>
        <w:rPr>
          <w:rFonts w:hint="eastAsia" w:ascii="仿宋" w:hAnsi="仿宋" w:eastAsia="仿宋" w:cs="仿宋"/>
          <w:sz w:val="32"/>
          <w:lang w:val="en-US" w:eastAsia="zh-CN"/>
        </w:rPr>
        <w:t>2023年</w:t>
      </w:r>
      <w:r>
        <w:rPr>
          <w:rFonts w:hint="eastAsia" w:ascii="仿宋" w:hAnsi="仿宋" w:eastAsia="仿宋" w:cs="仿宋"/>
          <w:sz w:val="32"/>
        </w:rPr>
        <w:t>第2</w:t>
      </w:r>
      <w:r>
        <w:rPr>
          <w:rFonts w:hint="eastAsia" w:ascii="仿宋" w:hAnsi="仿宋" w:eastAsia="仿宋" w:cs="仿宋"/>
          <w:sz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</w:rPr>
        <w:t>次常务会议审议通过，</w:t>
      </w:r>
      <w:r>
        <w:rPr>
          <w:rFonts w:hint="eastAsia" w:ascii="仿宋" w:hAnsi="仿宋" w:eastAsia="仿宋" w:cs="仿宋"/>
          <w:sz w:val="32"/>
          <w:szCs w:val="32"/>
        </w:rPr>
        <w:t>现予公布，自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公布之日起</w:t>
      </w:r>
      <w:r>
        <w:rPr>
          <w:rFonts w:hint="eastAsia" w:ascii="仿宋" w:hAnsi="仿宋" w:eastAsia="仿宋" w:cs="仿宋"/>
          <w:sz w:val="32"/>
          <w:szCs w:val="32"/>
        </w:rPr>
        <w:t>施行。</w:t>
      </w:r>
    </w:p>
    <w:p w14:paraId="18F593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A38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</w:t>
      </w:r>
    </w:p>
    <w:p w14:paraId="707A00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46D2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</w:t>
      </w:r>
    </w:p>
    <w:p w14:paraId="640FAF9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right"/>
        <w:textAlignment w:val="auto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自治区主席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bookmarkStart w:id="3" w:name="_GoBack"/>
      <w:bookmarkEnd w:id="3"/>
      <w:r>
        <w:rPr>
          <w:rFonts w:hint="eastAsia" w:ascii="仿宋" w:hAnsi="仿宋" w:eastAsia="仿宋" w:cs="仿宋"/>
          <w:sz w:val="32"/>
          <w:lang w:val="en-US" w:eastAsia="zh-CN"/>
        </w:rPr>
        <w:t xml:space="preserve">      </w:t>
      </w:r>
    </w:p>
    <w:p w14:paraId="458D75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2125" w:firstLineChars="1181"/>
        <w:textAlignment w:val="auto"/>
        <w:rPr>
          <w:rFonts w:hint="eastAsia" w:ascii="黑体" w:hAnsi="黑体" w:eastAsia="黑体" w:cs="黑体"/>
          <w:sz w:val="18"/>
          <w:szCs w:val="18"/>
        </w:rPr>
      </w:pPr>
    </w:p>
    <w:p w14:paraId="034C1BD9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1A2A14D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6C3074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9BAAAB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6806D60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1861C23">
      <w:pPr>
        <w:keepNext w:val="0"/>
        <w:keepLines w:val="0"/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14C72C2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BD4144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内蒙古自治区人民政府</w:t>
      </w:r>
    </w:p>
    <w:p w14:paraId="6A1B07B3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333333"/>
          <w:sz w:val="11"/>
          <w:szCs w:val="11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333333"/>
          <w:sz w:val="44"/>
          <w:szCs w:val="44"/>
          <w:shd w:val="clear" w:color="auto" w:fill="FFFFFF"/>
        </w:rPr>
        <w:t>关于废止部分政府规章的决定</w:t>
      </w:r>
    </w:p>
    <w:p w14:paraId="4C0E0C32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jc w:val="center"/>
        <w:textAlignment w:val="auto"/>
        <w:rPr>
          <w:rFonts w:hint="eastAsia" w:ascii="仿宋" w:hAnsi="仿宋" w:eastAsia="仿宋" w:cs="仿宋"/>
          <w:color w:val="333333"/>
          <w:sz w:val="11"/>
          <w:szCs w:val="11"/>
          <w:shd w:val="clear" w:color="auto" w:fill="FFFFFF"/>
        </w:rPr>
      </w:pPr>
    </w:p>
    <w:p w14:paraId="78FCFFF8">
      <w:pPr>
        <w:pStyle w:val="6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firstLine="640" w:firstLineChars="200"/>
        <w:jc w:val="both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为了维护社会主义法制统一，经自治区人民政府202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日第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28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次常务会议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研究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，决定废止以下政府规章：</w:t>
      </w:r>
    </w:p>
    <w:p w14:paraId="1A40C0F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一、《内蒙古自治区重大活动档案管理办法》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（2015年12月1日内蒙古自治区人民政府令第217号公布）</w:t>
      </w:r>
    </w:p>
    <w:p w14:paraId="4188B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" w:eastAsia="zh-CN"/>
        </w:rPr>
        <w:t>二、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《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内蒙古自治区牛羊屠宰管理办法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</w:rPr>
        <w:t>》</w:t>
      </w:r>
      <w:r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（2016年4月1日内蒙古自治区人民政府令第218号公布）</w:t>
      </w:r>
    </w:p>
    <w:p w14:paraId="1CDC8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" w:eastAsia="zh-CN"/>
        </w:rPr>
      </w:pPr>
      <w:r>
        <w:rPr>
          <w:rFonts w:hint="eastAsia" w:ascii="仿宋" w:hAnsi="仿宋" w:eastAsia="仿宋" w:cs="仿宋"/>
          <w:sz w:val="32"/>
          <w:szCs w:val="32"/>
          <w:lang w:val="en" w:eastAsia="zh-CN"/>
        </w:rPr>
        <w:t>本决定自公布之日起施行。</w:t>
      </w:r>
    </w:p>
    <w:p w14:paraId="311F9A57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60" w:firstLineChars="50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bookmarkStart w:id="2" w:name="二维条码"/>
      <w:bookmarkEnd w:id="2"/>
    </w:p>
    <w:p w14:paraId="52226A48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1F5AD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</w:pPr>
    </w:p>
    <w:tbl>
      <w:tblPr>
        <w:tblStyle w:val="7"/>
        <w:tblpPr w:leftFromText="180" w:rightFromText="180" w:vertAnchor="text" w:horzAnchor="page" w:tblpX="1549" w:tblpY="341"/>
        <w:tblOverlap w:val="never"/>
        <w:tblW w:w="0" w:type="auto"/>
        <w:tblInd w:w="0" w:type="dxa"/>
        <w:tblBorders>
          <w:top w:val="single" w:color="000000" w:sz="8" w:space="0"/>
          <w:left w:val="single" w:color="FFFFFF" w:sz="6" w:space="0"/>
          <w:bottom w:val="single" w:color="000000" w:sz="8" w:space="0"/>
          <w:right w:val="single" w:color="FFFFFF" w:sz="6" w:space="0"/>
          <w:insideH w:val="single" w:color="000000" w:sz="4" w:space="0"/>
          <w:insideV w:val="single" w:color="FFFFFF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70"/>
        <w:gridCol w:w="3374"/>
      </w:tblGrid>
      <w:tr w14:paraId="7C8785C0">
        <w:tblPrEx>
          <w:tblBorders>
            <w:top w:val="single" w:color="000000" w:sz="8" w:space="0"/>
            <w:left w:val="single" w:color="FFFFFF" w:sz="6" w:space="0"/>
            <w:bottom w:val="single" w:color="000000" w:sz="8" w:space="0"/>
            <w:right w:val="single" w:color="FFFFFF" w:sz="6" w:space="0"/>
            <w:insideH w:val="single" w:color="000000" w:sz="4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8944" w:type="dxa"/>
            <w:gridSpan w:val="2"/>
            <w:noWrap w:val="0"/>
            <w:vAlign w:val="center"/>
          </w:tcPr>
          <w:p w14:paraId="5565FE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29" w:leftChars="98" w:right="210" w:rightChars="100" w:hanging="823" w:hangingChars="294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分送：自治区党委常委，自治区副主席，政府秘书长、副秘书长，政府办公厅主任、副主任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、一级巡视员、二级巡视员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。</w:t>
            </w:r>
          </w:p>
          <w:p w14:paraId="5B0DC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50" w:leftChars="500" w:right="210" w:rightChars="1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spacing w:val="-6"/>
                <w:kern w:val="0"/>
                <w:sz w:val="28"/>
              </w:rPr>
              <w:t>各盟行政公署、市人民政府，自治区各委、办、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厅、局，各大企业、事业单位。</w:t>
            </w:r>
          </w:p>
          <w:p w14:paraId="7ADFF1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自治区党委各部门，内蒙古军区，武警内蒙古总队。</w:t>
            </w:r>
          </w:p>
          <w:p w14:paraId="00FE8A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048" w:leftChars="499" w:right="210" w:rightChars="100" w:firstLine="0" w:firstLineChars="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6"/>
                <w:kern w:val="0"/>
                <w:sz w:val="28"/>
              </w:rPr>
              <w:t>自治区人大常委会办公厅、政协办公厅，自治区监委，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自治区高级人民法院，检察院。</w:t>
            </w:r>
          </w:p>
          <w:p w14:paraId="7EAE69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840" w:firstLineChars="300"/>
              <w:jc w:val="left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各人民团体，新闻单位。</w:t>
            </w:r>
          </w:p>
        </w:tc>
      </w:tr>
      <w:tr w14:paraId="4F259970">
        <w:tblPrEx>
          <w:tblBorders>
            <w:top w:val="single" w:color="000000" w:sz="8" w:space="0"/>
            <w:left w:val="single" w:color="FFFFFF" w:sz="6" w:space="0"/>
            <w:bottom w:val="single" w:color="000000" w:sz="8" w:space="0"/>
            <w:right w:val="single" w:color="FFFFFF" w:sz="6" w:space="0"/>
            <w:insideH w:val="single" w:color="000000" w:sz="4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5570" w:type="dxa"/>
            <w:noWrap w:val="0"/>
            <w:vAlign w:val="center"/>
          </w:tcPr>
          <w:p w14:paraId="6BE50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内蒙古自治区人民政府办公厅文电处</w:t>
            </w:r>
          </w:p>
        </w:tc>
        <w:tc>
          <w:tcPr>
            <w:tcW w:w="3374" w:type="dxa"/>
            <w:noWrap w:val="0"/>
            <w:vAlign w:val="center"/>
          </w:tcPr>
          <w:p w14:paraId="5413ACB1">
            <w:pPr>
              <w:keepNext w:val="0"/>
              <w:keepLines w:val="0"/>
              <w:pageBreakBefore w:val="0"/>
              <w:widowControl/>
              <w:tabs>
                <w:tab w:val="left" w:pos="31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210" w:leftChars="100" w:right="210" w:rightChars="10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0"/>
                <w:sz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</w:rPr>
              <w:t>20</w:t>
            </w: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23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kern w:val="0"/>
                <w:sz w:val="28"/>
              </w:rPr>
              <w:t>日印发</w:t>
            </w:r>
          </w:p>
        </w:tc>
      </w:tr>
    </w:tbl>
    <w:p w14:paraId="2447251B">
      <w:pPr>
        <w:spacing w:line="20" w:lineRule="exact"/>
        <w:rPr>
          <w:rFonts w:hint="eastAsia"/>
        </w:rPr>
      </w:pPr>
      <w:r>
        <w:rPr>
          <w:rFonts w:hint="eastAsia" w:eastAsia="宋体"/>
          <w:sz w:val="52"/>
          <w:szCs w:val="52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3491865</wp:posOffset>
            </wp:positionH>
            <wp:positionV relativeFrom="paragraph">
              <wp:posOffset>3005455</wp:posOffset>
            </wp:positionV>
            <wp:extent cx="1796415" cy="431800"/>
            <wp:effectExtent l="0" t="0" r="13335" b="6350"/>
            <wp:wrapNone/>
            <wp:docPr id="1" name="图片 3" descr="20231108090044_70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20231108090044_70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96415" cy="43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701" w:left="1474" w:header="851" w:footer="1417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50F971-D4FD-4A75-95B7-C1846F8FCD8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FEE2349-6F05-44C3-AEE5-AF49B41D6452}"/>
  </w:font>
  <w:font w:name="Mongolian Baiti">
    <w:panose1 w:val="03000500000000000000"/>
    <w:charset w:val="00"/>
    <w:family w:val="script"/>
    <w:pitch w:val="default"/>
    <w:sig w:usb0="80000023" w:usb1="00000000" w:usb2="00020000" w:usb3="00000000" w:csb0="00000001" w:csb1="00000000"/>
    <w:embedRegular r:id="rId3" w:fontKey="{0D66D3E4-C08F-47F5-8E33-C3FAA57A63A8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4" w:fontKey="{3EA5A7B3-D3D9-44EC-A282-A3B7B36ED76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7FA4AC6C-961B-41B9-8610-CBBA899709F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88E347DE-746F-45F6-9C8D-67AC1C5B52F7}"/>
  </w:font>
  <w:font w:name="方正小标宋_GBK">
    <w:altName w:val="微软雅黑"/>
    <w:panose1 w:val="03000502000000000000"/>
    <w:charset w:val="86"/>
    <w:family w:val="auto"/>
    <w:pitch w:val="default"/>
    <w:sig w:usb0="00000000" w:usb1="00000000" w:usb2="00000000" w:usb3="00000000" w:csb0="00040000" w:csb1="00000000"/>
    <w:embedRegular r:id="rId7" w:fontKey="{BD56BD3B-AC77-48E7-8A20-854BF9B96D27}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674D84">
    <w:pPr>
      <w:pStyle w:val="4"/>
      <w:jc w:val="both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294D654">
                          <w:pPr>
                            <w:pStyle w:val="4"/>
                            <w:jc w:val="both"/>
                          </w:pP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宋体" w:hAnsi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0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B4Y2bN5gEA&#10;AMg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6294D654">
                    <w:pPr>
                      <w:pStyle w:val="4"/>
                      <w:jc w:val="both"/>
                    </w:pP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宋体" w:hAnsi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0"/>
                        <w:rFonts w:hint="eastAsia" w:ascii="宋体" w:hAnsi="宋体"/>
                        <w:sz w:val="28"/>
                        <w:szCs w:val="28"/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695328">
    <w:pPr>
      <w:pStyle w:val="4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Style w:val="10"/>
        <w:rFonts w:ascii="宋体" w:hAnsi="宋体"/>
        <w:sz w:val="28"/>
        <w:szCs w:val="28"/>
      </w:rPr>
      <w:instrText xml:space="preserve"> PAGE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10"/>
        <w:rFonts w:ascii="宋体" w:hAnsi="宋体"/>
        <w:sz w:val="28"/>
        <w:szCs w:val="28"/>
      </w:rPr>
      <w:t>- 2 -</w:t>
    </w:r>
    <w:r>
      <w:rPr>
        <w:rFonts w:ascii="宋体" w:hAnsi="宋体"/>
        <w:sz w:val="28"/>
        <w:szCs w:val="28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332F1D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44DF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42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NlZjk5NDFjN2E0NTZiZDgzNTc3NmI3N2IyMjUxOTYifQ=="/>
  </w:docVars>
  <w:rsids>
    <w:rsidRoot w:val="1FDEA617"/>
    <w:rsid w:val="0049216D"/>
    <w:rsid w:val="0079104F"/>
    <w:rsid w:val="00793906"/>
    <w:rsid w:val="008633AC"/>
    <w:rsid w:val="008E5B67"/>
    <w:rsid w:val="00B2393E"/>
    <w:rsid w:val="00D768A5"/>
    <w:rsid w:val="00DE04E5"/>
    <w:rsid w:val="00E21449"/>
    <w:rsid w:val="00E47EA0"/>
    <w:rsid w:val="01EF19FB"/>
    <w:rsid w:val="032F483F"/>
    <w:rsid w:val="16FD528C"/>
    <w:rsid w:val="18CE3E59"/>
    <w:rsid w:val="19900DA7"/>
    <w:rsid w:val="1AE5DEFF"/>
    <w:rsid w:val="1BBF79FD"/>
    <w:rsid w:val="1EEA1AFE"/>
    <w:rsid w:val="1F5A589E"/>
    <w:rsid w:val="1FDEA617"/>
    <w:rsid w:val="2CA63778"/>
    <w:rsid w:val="2E2127DD"/>
    <w:rsid w:val="2F627616"/>
    <w:rsid w:val="2F737F21"/>
    <w:rsid w:val="2F7D5FCC"/>
    <w:rsid w:val="3E6436EB"/>
    <w:rsid w:val="3FBB14BA"/>
    <w:rsid w:val="43131EF4"/>
    <w:rsid w:val="4DBB8196"/>
    <w:rsid w:val="575F0B61"/>
    <w:rsid w:val="60371CEB"/>
    <w:rsid w:val="7DD51922"/>
    <w:rsid w:val="7E5A667C"/>
    <w:rsid w:val="A1FF76B7"/>
    <w:rsid w:val="BFDF868B"/>
    <w:rsid w:val="DBE00254"/>
    <w:rsid w:val="FA9F2706"/>
    <w:rsid w:val="FFBEE715"/>
    <w:rsid w:val="FFBF80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Mongolian Bait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Mongolian Bait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12" w:beforeLines="100" w:after="312" w:afterLines="100"/>
      <w:jc w:val="center"/>
      <w:outlineLvl w:val="0"/>
    </w:pPr>
    <w:rPr>
      <w:rFonts w:ascii="宋体" w:hAnsi="宋体" w:eastAsia="黑体" w:cs="宋体"/>
      <w:b/>
      <w:bCs/>
      <w:kern w:val="36"/>
      <w:sz w:val="32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8">
    <w:name w:val="Table Grid"/>
    <w:basedOn w:val="7"/>
    <w:uiPriority w:val="0"/>
    <w:pPr>
      <w:widowControl w:val="0"/>
      <w:jc w:val="both"/>
    </w:pPr>
    <w:rPr>
      <w:lang w:val="en-US" w:eastAsia="zh-CN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uiPriority w:val="0"/>
  </w:style>
  <w:style w:type="paragraph" w:customStyle="1" w:styleId="11">
    <w:name w:val="PlainText"/>
    <w:basedOn w:val="1"/>
    <w:qFormat/>
    <w:uiPriority w:val="0"/>
    <w:pPr>
      <w:spacing w:line="240" w:lineRule="auto"/>
      <w:jc w:val="both"/>
      <w:textAlignment w:val="baseline"/>
    </w:pPr>
    <w:rPr>
      <w:rFonts w:ascii="宋体" w:hAnsi="Courier New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Company>内蒙古政府</Company>
  <Pages>2</Pages>
  <Words>449</Words>
  <Characters>483</Characters>
  <Lines>1</Lines>
  <Paragraphs>1</Paragraphs>
  <TotalTime>19</TotalTime>
  <ScaleCrop>false</ScaleCrop>
  <LinksUpToDate>false</LinksUpToDate>
  <CharactersWithSpaces>522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2013-01-16T16:09:00Z</dcterms:created>
  <dc:creator>傲琪:核稿</dc:creator>
  <cp:lastModifiedBy>宋强</cp:lastModifiedBy>
  <cp:lastPrinted>2023-11-08T09:13:00Z</cp:lastPrinted>
  <dcterms:modified xsi:type="dcterms:W3CDTF">2025-08-25T10:24:27Z</dcterms:modified>
  <dc:title>_x0001_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574C17170D4044BBAB4BBFF2B816C517_13</vt:lpwstr>
  </property>
  <property fmtid="{D5CDD505-2E9C-101B-9397-08002B2CF9AE}" pid="4" name="KSOTemplateDocerSaveRecord">
    <vt:lpwstr>eyJoZGlkIjoiYWUyZDZhYTc3OWQ1NjA0OWY1NmFmMzE2NjM2ZWRiMTQiLCJ1c2VySWQiOiIxNDU1OTM3NTU5In0=</vt:lpwstr>
  </property>
</Properties>
</file>